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F4" w:rsidRDefault="00E56EF4" w:rsidP="00E56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E56EF4" w:rsidRPr="004C1F41" w:rsidRDefault="00E56EF4" w:rsidP="00E56EF4">
      <w:pPr>
        <w:jc w:val="right"/>
        <w:rPr>
          <w:rFonts w:ascii="Times New Roman" w:hAnsi="Times New Roman" w:cs="Times New Roman"/>
          <w:bCs/>
          <w:sz w:val="20"/>
          <w:szCs w:val="20"/>
          <w:lang w:eastAsia="ko-KR"/>
        </w:rPr>
      </w:pPr>
      <w:r w:rsidRPr="004C1F41">
        <w:rPr>
          <w:rFonts w:ascii="Times New Roman" w:hAnsi="Times New Roman" w:cs="Times New Roman"/>
          <w:bCs/>
          <w:sz w:val="20"/>
          <w:szCs w:val="20"/>
          <w:lang w:eastAsia="ko-KR"/>
        </w:rPr>
        <w:t>Форма ИСМ П-0048 (2)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EF4" w:rsidRPr="00330D1F" w:rsidRDefault="00E56EF4" w:rsidP="00E56EF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D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РАБОТНИКА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ТОО «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KMG</w:t>
      </w:r>
      <w:r w:rsidRPr="00F87C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SYSTEMS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&amp;</w:t>
      </w:r>
      <w:r w:rsidRPr="00F87C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SERVICES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330D1F">
        <w:rPr>
          <w:rFonts w:ascii="Times New Roman" w:hAnsi="Times New Roman" w:cs="Times New Roman"/>
          <w:b/>
          <w:sz w:val="28"/>
          <w:szCs w:val="28"/>
          <w:lang w:eastAsia="ru-RU"/>
        </w:rPr>
        <w:t>ПО СОБЛЮДЕНИЮ ТРЕБОВАНИЙ АНТИКОРРУПЦИОННОГО ЗАКОНОДАТЕЛЬСТВА</w:t>
      </w:r>
    </w:p>
    <w:p w:rsidR="00E56EF4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EF4" w:rsidRPr="00330D1F" w:rsidRDefault="00E56EF4" w:rsidP="00E56E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30D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Какое поведение запрещено?</w:t>
      </w:r>
    </w:p>
    <w:p w:rsidR="00E56EF4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ТОО 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KMG</w:t>
      </w:r>
      <w:r w:rsidRPr="00AE2C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Systems</w:t>
      </w:r>
      <w:r w:rsidRPr="00AE2CD5">
        <w:rPr>
          <w:rFonts w:ascii="Times New Roman" w:hAnsi="Times New Roman" w:cs="Times New Roman"/>
          <w:sz w:val="28"/>
          <w:szCs w:val="28"/>
          <w:lang w:eastAsia="ru-RU"/>
        </w:rPr>
        <w:t xml:space="preserve"> &amp;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Services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—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Товарищество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) в области противодействия коррупции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Товариществе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) запреща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т любые формы коррупции: злоупотребление служебным положением, дач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 Взятки (Активное взяточничество), получение взятки (Пассивное взяточничество), Посредничество, злоупотребление полномочиями, Коммерческий подкуп либо иное незаконное использование физическим лицом своего должностного положения вопреки интересам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Товарищества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 и государства, для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E56EF4" w:rsidRPr="00330D1F" w:rsidRDefault="00E56EF4" w:rsidP="00E56E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30D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Что такое Взятка?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Взятка – это принимаемые материальные ценности (предметы или деньги) или какая-либо имущественная выгода или услуги за действие (или, наоборот, бездействие), в интересах взяткодателя, которое это лицо могло или должно было совершить в силу своего служебного положения.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Взяткой может быть нечто имеющее ценность, включая финансовое или иное преимущество. Примеры взяток включают (но не ограничивают):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финансовые платежи или обещания платежей в денежных средствах или в их эквивалентах (например, подарочные сертификаты),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подарки, развлечения и знаки гостеприимства (например, поездка, питание и проживание),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займы и ценное обеспечение,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имущество или какая-либо доля в имуществе любого рода, 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защита от пени и освобождение от какого-либо обязательства,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что-либо, предоставляемое за несоответствующее вознаграждение,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предоставление практики, опыта работы или предложение временной, или постоянной работы (включая представление таких же услуг/благ Близким родственникам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супругам, Свойственникам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политические или благотворительные взносы. </w:t>
      </w:r>
    </w:p>
    <w:p w:rsidR="00E56EF4" w:rsidRPr="00330D1F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D1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 защиту взяточничества не может использоваться доказательство того, что Взятка является необходимой мерой в какой-либо местной отрасли, деле, профессии или призвании.</w:t>
      </w:r>
    </w:p>
    <w:p w:rsidR="00E56EF4" w:rsidRPr="00330D1F" w:rsidRDefault="00E56EF4" w:rsidP="00E56E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30D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Активное взяточничество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Для Работников/Должностных лиц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Товарищества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неприемлемо: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предлагать, обещать или выплачивать взятки, включая Стимулирующие выплаты, прочие незаконные выплаты или преимущества Политически значимому лицу или в их пользу, или по указанию таких лиц; 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содействовать, выступать посредником, помогать или оказывать поддержку такого поведения.</w:t>
      </w:r>
    </w:p>
    <w:p w:rsidR="00E56EF4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возникает, если Работник/Должностное лицо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Товарищества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предлагает, пытается выплатить или выплачивает, является посредником при даче взятки Политически значимому лицу, даже если Работник/Должностное лицо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Товарищества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 не получает выгоду взамен.</w:t>
      </w:r>
    </w:p>
    <w:p w:rsidR="00E56EF4" w:rsidRPr="00330D1F" w:rsidRDefault="00E56EF4" w:rsidP="00E56E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30D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Пассивное взяточничество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Работникам/Должностным лицам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Товарищества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запрещено: 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просить, требовать, соглашаться получать или получать взятку от Политически значимого лица. 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Данный запрет применяется независимо от того, получает ли Работник взятку в свою пользу или от имени другого лица.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возникает, если Работник/Должностное лицо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Товарищества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просит или требует взятку; взятка может фактически не выплачиваться. </w:t>
      </w:r>
    </w:p>
    <w:p w:rsidR="00E56EF4" w:rsidRPr="00330D1F" w:rsidRDefault="00E56EF4" w:rsidP="00E56E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30D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Что такое Коммерческий подкуп?</w:t>
      </w:r>
    </w:p>
    <w:p w:rsidR="00E56EF4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Коммерческий подкуп – незаконная передача лицу, выполняющему управленческие функции в коммерческой или иной организации, денег, ценных бумаг или иного имущества, равно как и незаконное оказание ему услуг имущественного характера за использование им своего служебного положения, а также общее покровительство или попустительство по службе в интересах лица, осуществляющего подкуп.</w:t>
      </w:r>
    </w:p>
    <w:p w:rsidR="00E56EF4" w:rsidRPr="00330D1F" w:rsidRDefault="00E56EF4" w:rsidP="00E56E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30D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Когда преимущество считается Взяткой или Коммерческим подкупом?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Предоставление преимущества является Взяткой, независимо от ценности, если есть намерение: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стимулировать или поощрять ненадлежащее поведение со стороны получателя или другого лица (Коммерческий подкуп); или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повлиять на Политически значимое лицо (незаконно или иным образом) при исполнении им своих должностных обязанностей с целью получения или удержания коммерческого преимущества. 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Предоставление преимущества, вероятно, является Взяткой, если: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оно незаконно по соответствующим законам о противодействии коррупции и взяточничеству;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оно создает обязательство или видимость обязательства для другой стороны;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оно имеет целью склонить лицо к действию или бездействию с целью предоставления определенной выгоды или общей поддержки лицу, предоставляющему преимущество, или организации такого лица;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оно предоставлено Политически значимому лицу для оказания влияния на служащего в отношении его служебных обязанностей, для ускорения выполнения служебных обязанностей или получения общей поддержки со стороны такого лица;</w:t>
      </w:r>
    </w:p>
    <w:p w:rsidR="00E56EF4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оно является необоснованным с точки зрения стоимости, частоты или способа предоставления.</w:t>
      </w:r>
    </w:p>
    <w:p w:rsidR="00E56EF4" w:rsidRPr="00330D1F" w:rsidRDefault="00E56EF4" w:rsidP="00E56E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30D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Что еще запрещено?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Для Вас также неприемлемо: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нарушать финансовую дисциплину, включая преступные действия, такие как кража денежных средств и составление ложных отчетов, торговля инсайдерской информацией, отмывание денежных средств или незаконное присвоение средств;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или предлагать в частном порядке другим лицам доступ или использование ресурсов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Товарищества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включая активы, средства или интеллектуальную собственность, без предварительного разрешения со стороны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Товарищества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пытаться склонить отдельного работника коммерческой организации, государственной (полностью или частично) организации или Политически значимое лицо к незаконным действиям;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предлагать, давать или разрешать Взятки/Коммерческий подкуп, прямо или косвенно, через агента или ассоциированное лицо: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a.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Политически значимому лицу, или 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b</w:t>
      </w:r>
      <w:r>
        <w:rPr>
          <w:rFonts w:ascii="Times New Roman" w:hAnsi="Times New Roman" w:cs="Times New Roman"/>
          <w:sz w:val="28"/>
          <w:szCs w:val="28"/>
          <w:lang w:eastAsia="ru-RU"/>
        </w:rPr>
        <w:t>. м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енеджеру, служащему или работнику коммерческой, или иной организации;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предлагать или предоставлять неразрешенную выгоду (имущественную или иную) работнику какого-либо конкурента, поставщика или заказчика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Товарищества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, что может привести к недобросовестному конкурентному преимуществу и нарушению применимых положений о конкуренции, такую как любая выгода, которая может привести к ненадлежащему преимуществу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Товарищества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 над ее конкурентами;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какие-либо связи, которые Вы можете иметь с Политически значимыми лицами с целью незаконного получения конкурентного преимущества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Товарищества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не сообщать о признаках незаконных платежей или знаков внимания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Правилами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 xml:space="preserve"> или о каких-либо обстоятельствах, дающих основания подозревать такое поведение;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предпринимать действия, включая мошеннические ложные заявления, склоняющие сторону получить финансовую или иную выгоду, или уклониться от обязательства;</w:t>
      </w:r>
    </w:p>
    <w:p w:rsidR="00E56EF4" w:rsidRPr="00DA2523" w:rsidRDefault="00E56EF4" w:rsidP="00E56E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523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523">
        <w:rPr>
          <w:rFonts w:ascii="Times New Roman" w:hAnsi="Times New Roman" w:cs="Times New Roman"/>
          <w:sz w:val="28"/>
          <w:szCs w:val="28"/>
          <w:lang w:eastAsia="ru-RU"/>
        </w:rPr>
        <w:t>пытаться утаивать или скрывать что-либо из вышеуказанного.</w:t>
      </w:r>
    </w:p>
    <w:p w:rsidR="003463EB" w:rsidRDefault="003463EB"/>
    <w:sectPr w:rsidR="003463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71" w:rsidRDefault="00BF6471" w:rsidP="00E56EF4">
      <w:pPr>
        <w:spacing w:after="0" w:line="240" w:lineRule="auto"/>
      </w:pPr>
      <w:r>
        <w:separator/>
      </w:r>
    </w:p>
  </w:endnote>
  <w:endnote w:type="continuationSeparator" w:id="0">
    <w:p w:rsidR="00BF6471" w:rsidRDefault="00BF6471" w:rsidP="00E5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71" w:rsidRDefault="00BF6471" w:rsidP="00E56EF4">
      <w:pPr>
        <w:spacing w:after="0" w:line="240" w:lineRule="auto"/>
      </w:pPr>
      <w:r>
        <w:separator/>
      </w:r>
    </w:p>
  </w:footnote>
  <w:footnote w:type="continuationSeparator" w:id="0">
    <w:p w:rsidR="00BF6471" w:rsidRDefault="00BF6471" w:rsidP="00E5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F4" w:rsidRDefault="00E56EF4">
    <w:pPr>
      <w:pStyle w:val="a5"/>
    </w:pPr>
  </w:p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07"/>
      <w:gridCol w:w="5103"/>
      <w:gridCol w:w="1955"/>
    </w:tblGrid>
    <w:tr w:rsidR="00E56EF4" w:rsidRPr="00DF6C43" w:rsidTr="006B28B6">
      <w:trPr>
        <w:trHeight w:val="983"/>
      </w:trPr>
      <w:tc>
        <w:tcPr>
          <w:tcW w:w="3007" w:type="dxa"/>
          <w:vAlign w:val="center"/>
        </w:tcPr>
        <w:p w:rsidR="00E56EF4" w:rsidRPr="00DF6C43" w:rsidRDefault="00E56EF4" w:rsidP="00E56EF4">
          <w:pPr>
            <w:pStyle w:val="a3"/>
            <w:rPr>
              <w:rFonts w:ascii="Times New Roman" w:hAnsi="Times New Roman"/>
              <w:sz w:val="20"/>
              <w:szCs w:val="20"/>
            </w:rPr>
          </w:pPr>
          <w:r w:rsidRPr="00DF6C43">
            <w:rPr>
              <w:rFonts w:ascii="Times New Roman" w:hAnsi="Times New Roman"/>
              <w:noProof/>
              <w:lang w:eastAsia="ru-RU"/>
            </w:rPr>
            <w:drawing>
              <wp:inline distT="0" distB="0" distL="0" distR="0" wp14:anchorId="60111D0C" wp14:editId="0B942C21">
                <wp:extent cx="1703705" cy="413385"/>
                <wp:effectExtent l="0" t="0" r="0" b="571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370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E56EF4" w:rsidRDefault="00E56EF4" w:rsidP="00E56EF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3F6D09">
            <w:rPr>
              <w:rFonts w:ascii="Times New Roman" w:eastAsia="Calibri" w:hAnsi="Times New Roman" w:cs="Times New Roman"/>
              <w:b/>
              <w:sz w:val="20"/>
              <w:szCs w:val="20"/>
            </w:rPr>
            <w:t>ПРАВИЛА</w:t>
          </w:r>
        </w:p>
        <w:p w:rsidR="00E56EF4" w:rsidRDefault="00E56EF4" w:rsidP="00E56EF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 В ОБЛАСТИ ПРОТИВОДЕЙСТВИЯ КОРРУПЦИИ </w:t>
          </w:r>
        </w:p>
        <w:p w:rsidR="00E56EF4" w:rsidRPr="00DF6C43" w:rsidRDefault="00E56EF4" w:rsidP="00E56EF4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3F6D09">
            <w:rPr>
              <w:rFonts w:ascii="Times New Roman" w:eastAsia="Calibri" w:hAnsi="Times New Roman" w:cs="Times New Roman"/>
              <w:b/>
              <w:sz w:val="20"/>
              <w:szCs w:val="20"/>
            </w:rPr>
            <w:t>ТОО «KMG SYSTEMS &amp; SERVICES»</w:t>
          </w:r>
        </w:p>
      </w:tc>
      <w:tc>
        <w:tcPr>
          <w:tcW w:w="1955" w:type="dxa"/>
        </w:tcPr>
        <w:p w:rsidR="00E56EF4" w:rsidRPr="00DF6C43" w:rsidRDefault="00E56EF4" w:rsidP="00E56EF4">
          <w:pPr>
            <w:pStyle w:val="a3"/>
            <w:rPr>
              <w:rFonts w:ascii="Times New Roman" w:hAnsi="Times New Roman"/>
              <w:sz w:val="20"/>
              <w:szCs w:val="20"/>
            </w:rPr>
          </w:pPr>
          <w:r w:rsidRPr="00DF6C43">
            <w:rPr>
              <w:rFonts w:ascii="Times New Roman" w:hAnsi="Times New Roman"/>
              <w:sz w:val="20"/>
              <w:szCs w:val="20"/>
            </w:rPr>
            <w:t>ИСМ</w:t>
          </w:r>
          <w:r>
            <w:rPr>
              <w:rFonts w:ascii="Times New Roman" w:hAnsi="Times New Roman"/>
              <w:sz w:val="20"/>
              <w:szCs w:val="20"/>
            </w:rPr>
            <w:t xml:space="preserve"> П-048-2020</w:t>
          </w:r>
        </w:p>
        <w:p w:rsidR="00E56EF4" w:rsidRPr="00DF6C43" w:rsidRDefault="00E56EF4" w:rsidP="00E56EF4">
          <w:pPr>
            <w:pStyle w:val="a3"/>
            <w:rPr>
              <w:rFonts w:ascii="Times New Roman" w:hAnsi="Times New Roman"/>
              <w:sz w:val="20"/>
              <w:szCs w:val="20"/>
            </w:rPr>
          </w:pPr>
          <w:r w:rsidRPr="00C4225A">
            <w:rPr>
              <w:rFonts w:ascii="Times New Roman" w:hAnsi="Times New Roman"/>
              <w:sz w:val="20"/>
              <w:szCs w:val="20"/>
            </w:rPr>
            <w:t xml:space="preserve">Редакция </w:t>
          </w:r>
          <w:r>
            <w:rPr>
              <w:rFonts w:ascii="Times New Roman" w:hAnsi="Times New Roman"/>
              <w:sz w:val="20"/>
              <w:szCs w:val="20"/>
            </w:rPr>
            <w:t>1</w:t>
          </w:r>
        </w:p>
        <w:p w:rsidR="00E56EF4" w:rsidRPr="00DF6C43" w:rsidRDefault="00E56EF4" w:rsidP="00E56EF4">
          <w:pPr>
            <w:pStyle w:val="a3"/>
            <w:rPr>
              <w:rFonts w:ascii="Times New Roman" w:hAnsi="Times New Roman"/>
              <w:sz w:val="20"/>
              <w:szCs w:val="20"/>
            </w:rPr>
          </w:pPr>
          <w:r w:rsidRPr="00DF6C43">
            <w:rPr>
              <w:rFonts w:ascii="Times New Roman" w:hAnsi="Times New Roman"/>
              <w:sz w:val="20"/>
              <w:szCs w:val="20"/>
            </w:rPr>
            <w:t xml:space="preserve">Дата: </w:t>
          </w:r>
        </w:p>
        <w:p w:rsidR="00E56EF4" w:rsidRPr="00DF6C43" w:rsidRDefault="00E56EF4" w:rsidP="00E56EF4">
          <w:pPr>
            <w:pStyle w:val="a3"/>
            <w:rPr>
              <w:rFonts w:ascii="Times New Roman" w:hAnsi="Times New Roman"/>
              <w:sz w:val="20"/>
              <w:szCs w:val="20"/>
            </w:rPr>
          </w:pPr>
          <w:r w:rsidRPr="00DF6C43">
            <w:rPr>
              <w:rFonts w:ascii="Times New Roman" w:hAnsi="Times New Roman"/>
              <w:sz w:val="20"/>
              <w:szCs w:val="20"/>
            </w:rPr>
            <w:t>Стр.</w:t>
          </w:r>
          <w:r w:rsidRPr="00DF6C43">
            <w:rPr>
              <w:rFonts w:ascii="Times New Roman" w:hAnsi="Times New Roman"/>
              <w:sz w:val="20"/>
              <w:szCs w:val="20"/>
            </w:rPr>
            <w:t xml:space="preserve"> </w:t>
          </w:r>
        </w:p>
      </w:tc>
    </w:tr>
  </w:tbl>
  <w:p w:rsidR="00E56EF4" w:rsidRDefault="00E56EF4">
    <w:pPr>
      <w:pStyle w:val="a5"/>
    </w:pPr>
  </w:p>
  <w:p w:rsidR="00E56EF4" w:rsidRDefault="00E56E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C7A"/>
    <w:multiLevelType w:val="hybridMultilevel"/>
    <w:tmpl w:val="7F8EE1B2"/>
    <w:lvl w:ilvl="0" w:tplc="128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F4"/>
    <w:rsid w:val="003463EB"/>
    <w:rsid w:val="00BF6471"/>
    <w:rsid w:val="00E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4DA2"/>
  <w15:chartTrackingRefBased/>
  <w15:docId w15:val="{BE5F9A19-796A-4FA3-92E8-3018174A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6EF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56EF4"/>
  </w:style>
  <w:style w:type="paragraph" w:styleId="a5">
    <w:name w:val="header"/>
    <w:basedOn w:val="a"/>
    <w:link w:val="a6"/>
    <w:uiPriority w:val="99"/>
    <w:unhideWhenUsed/>
    <w:rsid w:val="00E5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EF4"/>
  </w:style>
  <w:style w:type="paragraph" w:styleId="a7">
    <w:name w:val="footer"/>
    <w:basedOn w:val="a"/>
    <w:link w:val="a8"/>
    <w:uiPriority w:val="99"/>
    <w:unhideWhenUsed/>
    <w:rsid w:val="00E5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EF4"/>
  </w:style>
  <w:style w:type="character" w:styleId="a9">
    <w:name w:val="page number"/>
    <w:basedOn w:val="a0"/>
    <w:rsid w:val="00E5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Елемесова Джамиля Жоламановна</dc:creator>
  <cp:keywords/>
  <dc:description/>
  <cp:lastModifiedBy>Елемесова Джамиля Жоламановна</cp:lastModifiedBy>
  <cp:revision>1</cp:revision>
  <dcterms:created xsi:type="dcterms:W3CDTF">2021-09-13T11:38:00Z</dcterms:created>
  <dcterms:modified xsi:type="dcterms:W3CDTF">2021-09-13T11:41:00Z</dcterms:modified>
</cp:coreProperties>
</file>